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FC" w:rsidRDefault="000F1AFC" w:rsidP="002213EC">
      <w:pPr>
        <w:ind w:left="-567" w:right="-143" w:firstLine="0"/>
        <w:jc w:val="center"/>
      </w:pPr>
      <w:r>
        <w:t>О</w:t>
      </w:r>
      <w:r w:rsidRPr="000F1AFC">
        <w:t>тчет</w:t>
      </w:r>
    </w:p>
    <w:p w:rsidR="000F1AFC" w:rsidRDefault="000F1AFC" w:rsidP="002213EC">
      <w:pPr>
        <w:spacing w:line="240" w:lineRule="exact"/>
        <w:ind w:left="-567" w:right="-143" w:firstLine="0"/>
        <w:jc w:val="center"/>
      </w:pPr>
      <w:r w:rsidRPr="000F1AFC">
        <w:t>об общественном наблюдении</w:t>
      </w:r>
    </w:p>
    <w:p w:rsidR="00717241" w:rsidRDefault="00675554" w:rsidP="002213EC">
      <w:pPr>
        <w:spacing w:line="240" w:lineRule="exact"/>
        <w:ind w:left="-567" w:right="-143" w:firstLine="0"/>
        <w:jc w:val="center"/>
      </w:pPr>
      <w:r>
        <w:t>при проведении итогового собеседования по русскому языку</w:t>
      </w:r>
    </w:p>
    <w:p w:rsidR="00221B3B" w:rsidRDefault="00221B3B" w:rsidP="002213EC">
      <w:pPr>
        <w:spacing w:line="240" w:lineRule="exact"/>
        <w:ind w:left="-567" w:right="-143" w:firstLine="0"/>
        <w:jc w:val="center"/>
        <w:rPr>
          <w:b/>
          <w:sz w:val="24"/>
          <w:szCs w:val="24"/>
        </w:rPr>
      </w:pPr>
      <w:r w:rsidRPr="00221B3B">
        <w:rPr>
          <w:b/>
          <w:sz w:val="24"/>
          <w:szCs w:val="24"/>
        </w:rPr>
        <w:t xml:space="preserve">(заполняется общественным наблюдателем по окончанию итогового </w:t>
      </w:r>
      <w:r w:rsidR="00675554">
        <w:rPr>
          <w:b/>
          <w:sz w:val="24"/>
          <w:szCs w:val="24"/>
        </w:rPr>
        <w:t>собеседования)</w:t>
      </w:r>
    </w:p>
    <w:p w:rsidR="00675554" w:rsidRDefault="00675554" w:rsidP="002213EC">
      <w:pPr>
        <w:spacing w:line="240" w:lineRule="exact"/>
        <w:ind w:left="-567" w:right="-143" w:firstLine="0"/>
        <w:jc w:val="center"/>
        <w:rPr>
          <w:b/>
          <w:sz w:val="24"/>
          <w:szCs w:val="24"/>
        </w:rPr>
      </w:pPr>
    </w:p>
    <w:p w:rsidR="00A13F28" w:rsidRPr="00A13F28" w:rsidRDefault="00A13F28" w:rsidP="002213EC">
      <w:pPr>
        <w:ind w:right="-143" w:firstLine="0"/>
        <w:rPr>
          <w:rFonts w:eastAsiaTheme="minorHAnsi"/>
          <w:sz w:val="24"/>
          <w:szCs w:val="24"/>
        </w:rPr>
      </w:pPr>
      <w:r w:rsidRPr="00A13F28">
        <w:rPr>
          <w:rFonts w:eastAsiaTheme="minorHAnsi"/>
          <w:sz w:val="24"/>
          <w:szCs w:val="24"/>
        </w:rPr>
        <w:t>ФИО общественного наблюдателя_______________________________________________</w:t>
      </w:r>
    </w:p>
    <w:p w:rsidR="00A13F28" w:rsidRPr="00DC0D33" w:rsidRDefault="00DC0D33" w:rsidP="002213EC">
      <w:pPr>
        <w:ind w:right="-143" w:firstLine="0"/>
        <w:rPr>
          <w:rFonts w:eastAsiaTheme="minorHAnsi"/>
          <w:sz w:val="24"/>
          <w:szCs w:val="24"/>
          <w:u w:val="single"/>
        </w:rPr>
      </w:pPr>
      <w:r>
        <w:rPr>
          <w:rFonts w:eastAsiaTheme="minorHAnsi"/>
          <w:sz w:val="24"/>
          <w:szCs w:val="24"/>
        </w:rPr>
        <w:t xml:space="preserve">Территория </w:t>
      </w:r>
      <w:r w:rsidRPr="00DC0D33">
        <w:rPr>
          <w:rFonts w:eastAsiaTheme="minorHAnsi"/>
          <w:sz w:val="24"/>
          <w:szCs w:val="24"/>
          <w:u w:val="single"/>
        </w:rPr>
        <w:t>Ставропольский край Изобильненский городской округ, поселок Передовой</w:t>
      </w:r>
    </w:p>
    <w:p w:rsidR="00A13F28" w:rsidRPr="00DC0D33" w:rsidRDefault="00A13F28" w:rsidP="002213EC">
      <w:pPr>
        <w:ind w:right="-143" w:firstLine="0"/>
        <w:rPr>
          <w:rFonts w:eastAsiaTheme="minorHAnsi"/>
          <w:sz w:val="24"/>
          <w:szCs w:val="24"/>
          <w:u w:val="single"/>
        </w:rPr>
      </w:pPr>
      <w:r w:rsidRPr="00A13F28">
        <w:rPr>
          <w:rFonts w:eastAsiaTheme="minorHAnsi"/>
          <w:sz w:val="24"/>
          <w:szCs w:val="24"/>
        </w:rPr>
        <w:t>Полное наименование образовательной организации</w:t>
      </w:r>
      <w:r w:rsidR="00DC0D33">
        <w:rPr>
          <w:rFonts w:eastAsiaTheme="minorHAnsi"/>
          <w:sz w:val="24"/>
          <w:szCs w:val="24"/>
          <w:u w:val="single"/>
        </w:rPr>
        <w:t xml:space="preserve"> Муниципальное казенное общеобразовательное учреждение «Средняя</w:t>
      </w:r>
      <w:r w:rsidR="000C4FA9">
        <w:rPr>
          <w:rFonts w:eastAsiaTheme="minorHAnsi"/>
          <w:sz w:val="24"/>
          <w:szCs w:val="24"/>
          <w:u w:val="single"/>
        </w:rPr>
        <w:t xml:space="preserve"> общеобразовательная школа№6» ИМ</w:t>
      </w:r>
      <w:r w:rsidR="00DC0D33">
        <w:rPr>
          <w:rFonts w:eastAsiaTheme="minorHAnsi"/>
          <w:sz w:val="24"/>
          <w:szCs w:val="24"/>
          <w:u w:val="single"/>
        </w:rPr>
        <w:t>ОСК</w:t>
      </w:r>
    </w:p>
    <w:p w:rsidR="00A13F28" w:rsidRPr="00A13F28" w:rsidRDefault="00DC0D33" w:rsidP="002213EC">
      <w:pPr>
        <w:ind w:right="-143"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Дата наблюдения </w:t>
      </w:r>
      <w:r w:rsidR="000C4FA9">
        <w:rPr>
          <w:rFonts w:eastAsiaTheme="minorHAnsi"/>
          <w:sz w:val="24"/>
          <w:szCs w:val="24"/>
          <w:u w:val="single"/>
        </w:rPr>
        <w:t>15.04</w:t>
      </w:r>
      <w:r w:rsidRPr="00DC0D33">
        <w:rPr>
          <w:rFonts w:eastAsiaTheme="minorHAnsi"/>
          <w:sz w:val="24"/>
          <w:szCs w:val="24"/>
          <w:u w:val="single"/>
        </w:rPr>
        <w:t>.2023г</w:t>
      </w:r>
      <w:r>
        <w:rPr>
          <w:rFonts w:eastAsiaTheme="minorHAnsi"/>
          <w:sz w:val="24"/>
          <w:szCs w:val="24"/>
          <w:u w:val="single"/>
        </w:rPr>
        <w:t>.</w:t>
      </w:r>
      <w:bookmarkStart w:id="0" w:name="_GoBack"/>
      <w:bookmarkEnd w:id="0"/>
    </w:p>
    <w:p w:rsidR="00A13F28" w:rsidRPr="00A13F28" w:rsidRDefault="00A13F28" w:rsidP="002213EC">
      <w:pPr>
        <w:ind w:right="-143" w:firstLine="0"/>
        <w:rPr>
          <w:rFonts w:eastAsiaTheme="minorHAnsi"/>
          <w:sz w:val="24"/>
          <w:szCs w:val="24"/>
        </w:rPr>
      </w:pPr>
      <w:r w:rsidRPr="00A13F28">
        <w:rPr>
          <w:rFonts w:eastAsiaTheme="minorHAnsi"/>
          <w:sz w:val="24"/>
          <w:szCs w:val="24"/>
        </w:rPr>
        <w:t>Время начала наблюдения______________________________________________________</w:t>
      </w:r>
    </w:p>
    <w:p w:rsidR="00A13F28" w:rsidRPr="00A13F28" w:rsidRDefault="00A13F28" w:rsidP="002213EC">
      <w:pPr>
        <w:ind w:right="-143" w:firstLine="0"/>
        <w:rPr>
          <w:rFonts w:eastAsiaTheme="minorHAnsi"/>
          <w:sz w:val="24"/>
          <w:szCs w:val="24"/>
        </w:rPr>
      </w:pPr>
      <w:r w:rsidRPr="00A13F28">
        <w:rPr>
          <w:rFonts w:eastAsiaTheme="minorHAnsi"/>
          <w:sz w:val="24"/>
          <w:szCs w:val="24"/>
        </w:rPr>
        <w:t>Время окончания наблюдения___________________________________________________</w:t>
      </w:r>
    </w:p>
    <w:p w:rsidR="00A13F28" w:rsidRPr="00A13F28" w:rsidRDefault="00A13F28" w:rsidP="002213EC">
      <w:pPr>
        <w:ind w:left="-567" w:right="-143" w:firstLine="0"/>
        <w:rPr>
          <w:rFonts w:eastAsiaTheme="minorHAnsi"/>
          <w:sz w:val="24"/>
          <w:szCs w:val="24"/>
        </w:rPr>
      </w:pPr>
    </w:p>
    <w:tbl>
      <w:tblPr>
        <w:tblStyle w:val="a3"/>
        <w:tblW w:w="10313" w:type="dxa"/>
        <w:tblInd w:w="-459" w:type="dxa"/>
        <w:tblLook w:val="04A0"/>
      </w:tblPr>
      <w:tblGrid>
        <w:gridCol w:w="6946"/>
        <w:gridCol w:w="3367"/>
      </w:tblGrid>
      <w:tr w:rsidR="00A13F28" w:rsidRPr="00A13F28" w:rsidTr="00312562">
        <w:tc>
          <w:tcPr>
            <w:tcW w:w="6946" w:type="dxa"/>
          </w:tcPr>
          <w:p w:rsidR="00A13F28" w:rsidRPr="00A13F28" w:rsidRDefault="00A13F28" w:rsidP="00A13F2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3F28">
              <w:rPr>
                <w:rFonts w:ascii="Times New Roman" w:eastAsiaTheme="minorHAnsi" w:hAnsi="Times New Roman" w:cs="Times New Roman"/>
                <w:sz w:val="24"/>
                <w:szCs w:val="24"/>
              </w:rPr>
              <w:t>Перечень нарушений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3F28">
              <w:rPr>
                <w:rFonts w:ascii="Times New Roman" w:eastAsiaTheme="minorHAnsi" w:hAnsi="Times New Roman" w:cs="Times New Roman"/>
                <w:sz w:val="24"/>
                <w:szCs w:val="24"/>
              </w:rPr>
              <w:t>Нарушение выявлено/ нарушение не выявлено</w:t>
            </w:r>
          </w:p>
          <w:p w:rsidR="00A13F28" w:rsidRPr="00A13F28" w:rsidRDefault="00A13F28" w:rsidP="00A13F2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A13F28" w:rsidRPr="00A13F28" w:rsidRDefault="00675554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>Продолжительность проведения итогового собеседования для каждого участника ит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огового </w:t>
            </w:r>
            <w:r w:rsidR="000C4FA9">
              <w:rPr>
                <w:rFonts w:ascii="Times New Roman" w:eastAsiaTheme="minorHAnsi" w:hAnsi="Times New Roman" w:cs="Times New Roman"/>
                <w:sz w:val="24"/>
                <w:szCs w:val="24"/>
              </w:rPr>
              <w:t>собеседования составила более 15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A13F28" w:rsidRPr="00A13F28" w:rsidRDefault="00675554" w:rsidP="0067555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>Для участник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ов итогового собеседования с ограниченными  возможностями здоровья</w:t>
            </w: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участников итогового собеседования – детей-инвалидов и инвалидов продолжительность проведения итогового собеседования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была увеличена </w:t>
            </w: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>на 30 минут.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675554" w:rsidRPr="00675554" w:rsidRDefault="00675554" w:rsidP="0067555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проведения итогового собеседования в образовательной организации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выделены</w:t>
            </w:r>
          </w:p>
          <w:p w:rsidR="00675554" w:rsidRPr="00A13F28" w:rsidRDefault="00675554" w:rsidP="0067555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учебные кабинеты проведения итогового собеседования, в которых участники проходят процедуру итогового собеседования 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675554" w:rsidRPr="00675554" w:rsidRDefault="00675554" w:rsidP="0067555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>Для проведения итогового собеседования в образовательной орга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низации не выделены</w:t>
            </w:r>
          </w:p>
          <w:p w:rsidR="00A13F28" w:rsidRPr="00A13F28" w:rsidRDefault="00675554" w:rsidP="0067555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учебные кабинеты образовательной организации, в которых участники итогового собеседования ожидают очереди для уча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стия в итоговом собеседовании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675554" w:rsidRPr="00675554" w:rsidRDefault="00675554" w:rsidP="0067555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>Для проведения итогового собеседования в образовательной организации не выделены</w:t>
            </w:r>
          </w:p>
          <w:p w:rsidR="00611307" w:rsidRPr="00A13F28" w:rsidRDefault="00675554" w:rsidP="0067555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учебные кабинеты для участников, прошедших итоговое собеседование (например, обучающиеся могут ожидать начало следующего 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рока в данном учебном кабинете)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E16E3C" w:rsidRPr="00A13F28" w:rsidRDefault="00675554" w:rsidP="0067555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>Для проведения итогового собеседования в образов</w:t>
            </w:r>
            <w:r w:rsidR="00611307">
              <w:rPr>
                <w:rFonts w:ascii="Times New Roman" w:eastAsiaTheme="minorHAnsi" w:hAnsi="Times New Roman" w:cs="Times New Roman"/>
                <w:sz w:val="24"/>
                <w:szCs w:val="24"/>
              </w:rPr>
              <w:t>ательной организации не выделено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помещение для получения контрольно-измерительных материалов</w:t>
            </w:r>
            <w:r w:rsidRPr="0067555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итогового собеседования и внесения резу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льтатов итогового собеседования (</w:t>
            </w:r>
            <w:r w:rsid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t>далее 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Штаб)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A13F28" w:rsidRPr="00A13F28" w:rsidRDefault="002F7F23" w:rsidP="002F7F2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Штаб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оборудован</w:t>
            </w:r>
            <w:r w:rsidRP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телефонной связью, принтером, персональным компьютером с выходом в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еть «Интернет» для получения контрольно-измерительных материалов </w:t>
            </w:r>
            <w:r w:rsidRP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итогового собеседования, критериев оценивания итогового собеседования и других мате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риалов итогового собеседования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4D4040" w:rsidRPr="00A13F28" w:rsidRDefault="002F7F23" w:rsidP="002F7F2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позднее чем за один день до проведения итогового собеседования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ответственным</w:t>
            </w:r>
            <w:r w:rsidRP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ом</w:t>
            </w:r>
            <w:r w:rsidRP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образовательной организации,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обеспечивающим</w:t>
            </w:r>
            <w:r w:rsidRP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подготовку и проведение итогового собеседования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6E6AFA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участники</w:t>
            </w:r>
            <w:r w:rsidRP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итогового собеседования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распределены</w:t>
            </w:r>
            <w:r w:rsidRP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аудиториям про</w:t>
            </w:r>
            <w:r w:rsidR="006E6AFA">
              <w:rPr>
                <w:rFonts w:ascii="Times New Roman" w:eastAsiaTheme="minorHAnsi" w:hAnsi="Times New Roman" w:cs="Times New Roman"/>
                <w:sz w:val="24"/>
                <w:szCs w:val="24"/>
              </w:rPr>
              <w:t>ведения итогового собеседования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A13F28" w:rsidRPr="00A13F28" w:rsidRDefault="002F7F23" w:rsidP="002F7F2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оговое собеседование начато ранее </w:t>
            </w:r>
            <w:r w:rsidRPr="002F7F23">
              <w:rPr>
                <w:rFonts w:ascii="Times New Roman" w:eastAsiaTheme="minorHAnsi" w:hAnsi="Times New Roman" w:cs="Times New Roman"/>
                <w:sz w:val="24"/>
                <w:szCs w:val="24"/>
              </w:rPr>
              <w:t>09</w:t>
            </w:r>
            <w:r w:rsidR="0084607E">
              <w:rPr>
                <w:rFonts w:ascii="Times New Roman" w:eastAsiaTheme="minorHAnsi" w:hAnsi="Times New Roman" w:cs="Times New Roman"/>
                <w:sz w:val="24"/>
                <w:szCs w:val="24"/>
              </w:rPr>
              <w:t>.00 по местному времени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11307" w:rsidRPr="00A13F28" w:rsidTr="00312562">
        <w:tc>
          <w:tcPr>
            <w:tcW w:w="6946" w:type="dxa"/>
          </w:tcPr>
          <w:p w:rsidR="00611307" w:rsidRPr="00611307" w:rsidRDefault="00611307" w:rsidP="0061130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Аудитории проведения итогового собеседования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изолированы </w:t>
            </w:r>
            <w:r w:rsidRPr="006113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остальных кабинетов образовательной организации, в которых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осуществляется учебный процесс</w:t>
            </w:r>
          </w:p>
        </w:tc>
        <w:tc>
          <w:tcPr>
            <w:tcW w:w="3367" w:type="dxa"/>
          </w:tcPr>
          <w:p w:rsidR="00611307" w:rsidRPr="00A13F28" w:rsidRDefault="00611307" w:rsidP="00A13F28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611307" w:rsidRPr="00A13F28" w:rsidTr="00312562">
        <w:tc>
          <w:tcPr>
            <w:tcW w:w="6946" w:type="dxa"/>
          </w:tcPr>
          <w:p w:rsidR="00611307" w:rsidRPr="00611307" w:rsidRDefault="00611307" w:rsidP="0061130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Рабочее место в аудитории проведения итогового собеседования не оборудовано техническими средствами, позволяющими осуществить аудиозапись устных ответов участников итогового собеседования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(компьютер, микрофон/диктофон)</w:t>
            </w:r>
          </w:p>
        </w:tc>
        <w:tc>
          <w:tcPr>
            <w:tcW w:w="3367" w:type="dxa"/>
          </w:tcPr>
          <w:p w:rsidR="00611307" w:rsidRPr="00A13F28" w:rsidRDefault="00611307" w:rsidP="00A13F28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A13F28" w:rsidRPr="00890333" w:rsidRDefault="00737E18" w:rsidP="0089033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</w:t>
            </w:r>
            <w:r w:rsidR="00890333"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>*</w:t>
            </w:r>
            <w:r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 участников проведения итогового собеседования </w:t>
            </w:r>
            <w:r w:rsidR="00890333"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>средств</w:t>
            </w:r>
            <w:r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связи,</w:t>
            </w:r>
            <w:r w:rsidR="00890333"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фото-, аудио- и видеоаппаратуры, справочных материалов, письменных заметок и иных</w:t>
            </w:r>
            <w:r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средства хранения и передачи информации.</w:t>
            </w:r>
          </w:p>
          <w:p w:rsidR="00890333" w:rsidRPr="004D4040" w:rsidRDefault="00890333" w:rsidP="0089033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>*</w:t>
            </w:r>
            <w:r w:rsidRPr="0089033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Примечание</w:t>
            </w:r>
            <w:r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>: в соседнем столбце конкретно указать, какие именно запрещённые материалы были обнаружены у участника итогового собеседования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11307" w:rsidRPr="00A13F28" w:rsidTr="00312562">
        <w:tc>
          <w:tcPr>
            <w:tcW w:w="6946" w:type="dxa"/>
          </w:tcPr>
          <w:p w:rsidR="00611307" w:rsidRPr="00611307" w:rsidRDefault="00611307" w:rsidP="0061130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="003D5EAA">
              <w:rPr>
                <w:rFonts w:ascii="Times New Roman" w:eastAsiaTheme="minorHAnsi" w:hAnsi="Times New Roman" w:cs="Times New Roman"/>
                <w:sz w:val="24"/>
                <w:szCs w:val="24"/>
              </w:rPr>
              <w:t>еред началом итогового собеседования</w:t>
            </w:r>
            <w:r w:rsidRPr="006113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экзаменатором-собеседником по выполнению заданий контрольно-измерительных материалов не проведен </w:t>
            </w:r>
          </w:p>
          <w:p w:rsidR="00611307" w:rsidRPr="00890333" w:rsidRDefault="00611307" w:rsidP="00611307">
            <w:pPr>
              <w:rPr>
                <w:rFonts w:eastAsiaTheme="minorHAnsi"/>
                <w:sz w:val="24"/>
                <w:szCs w:val="24"/>
              </w:rPr>
            </w:pPr>
            <w:r w:rsidRPr="00611307">
              <w:rPr>
                <w:rFonts w:ascii="Times New Roman" w:eastAsiaTheme="minorHAnsi" w:hAnsi="Times New Roman" w:cs="Times New Roman"/>
                <w:sz w:val="24"/>
                <w:szCs w:val="24"/>
              </w:rPr>
              <w:t>инструктаж участника собеседования</w:t>
            </w:r>
          </w:p>
        </w:tc>
        <w:tc>
          <w:tcPr>
            <w:tcW w:w="3367" w:type="dxa"/>
          </w:tcPr>
          <w:p w:rsidR="00611307" w:rsidRPr="00A13F28" w:rsidRDefault="00611307" w:rsidP="00A13F28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F23810" w:rsidRPr="00A13F28" w:rsidTr="00312562">
        <w:tc>
          <w:tcPr>
            <w:tcW w:w="6946" w:type="dxa"/>
          </w:tcPr>
          <w:p w:rsidR="00F23810" w:rsidRPr="00F23810" w:rsidRDefault="00890333" w:rsidP="0089033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Организатор проведения итогового собеседования, обеспечивающий передвижение участников итогового собеседования,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приглашал и не сопровождал участника итогового собеседования</w:t>
            </w:r>
            <w:r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аудиторию проведения итогового собеседования, а после окончания итогового собеседования для данного участника – в учебный кабинет образовательной организации </w:t>
            </w:r>
          </w:p>
        </w:tc>
        <w:tc>
          <w:tcPr>
            <w:tcW w:w="3367" w:type="dxa"/>
          </w:tcPr>
          <w:p w:rsidR="00F23810" w:rsidRPr="00A13F28" w:rsidRDefault="00F23810" w:rsidP="00A13F28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611307" w:rsidRPr="00A13F28" w:rsidRDefault="00890333" w:rsidP="0089033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>После завершения итогового собеседования участник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 итогового собеседования не было предоставлено право прослушать</w:t>
            </w:r>
            <w:r w:rsidRPr="008903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аудиозапись своего ответа </w:t>
            </w: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3F28" w:rsidRPr="00A13F28" w:rsidTr="00312562">
        <w:tc>
          <w:tcPr>
            <w:tcW w:w="6946" w:type="dxa"/>
          </w:tcPr>
          <w:p w:rsid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3F2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Иные нарушения </w:t>
            </w:r>
          </w:p>
          <w:p w:rsidR="004D4040" w:rsidRDefault="004D4040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4510A" w:rsidRDefault="0034510A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4510A" w:rsidRDefault="0034510A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4510A" w:rsidRDefault="0034510A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11307" w:rsidRDefault="00611307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8496E" w:rsidRPr="00A13F28" w:rsidRDefault="0068496E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13F28" w:rsidRPr="00A13F28" w:rsidRDefault="00A13F28" w:rsidP="00A13F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4D4040" w:rsidRDefault="004D4040" w:rsidP="004D4040">
      <w:pPr>
        <w:tabs>
          <w:tab w:val="left" w:pos="5653"/>
        </w:tabs>
        <w:spacing w:line="240" w:lineRule="exact"/>
        <w:ind w:firstLine="0"/>
        <w:rPr>
          <w:rFonts w:eastAsiaTheme="minorHAnsi"/>
          <w:sz w:val="22"/>
          <w:szCs w:val="22"/>
        </w:rPr>
      </w:pPr>
      <w:r w:rsidRPr="004D4040">
        <w:rPr>
          <w:rFonts w:eastAsiaTheme="minorHAnsi"/>
          <w:sz w:val="22"/>
          <w:szCs w:val="22"/>
        </w:rPr>
        <w:t xml:space="preserve">     </w:t>
      </w:r>
      <w:r w:rsidR="00A13F28" w:rsidRPr="004D4040">
        <w:rPr>
          <w:rFonts w:eastAsiaTheme="minorHAnsi"/>
          <w:sz w:val="22"/>
          <w:szCs w:val="22"/>
        </w:rPr>
        <w:t xml:space="preserve">  </w:t>
      </w:r>
    </w:p>
    <w:p w:rsidR="00A94345" w:rsidRDefault="00A94345" w:rsidP="004D4040">
      <w:pPr>
        <w:tabs>
          <w:tab w:val="left" w:pos="5653"/>
        </w:tabs>
        <w:spacing w:line="240" w:lineRule="exact"/>
        <w:ind w:firstLine="0"/>
        <w:rPr>
          <w:rFonts w:eastAsiaTheme="minorHAnsi"/>
          <w:sz w:val="22"/>
          <w:szCs w:val="22"/>
        </w:rPr>
      </w:pPr>
    </w:p>
    <w:p w:rsidR="004D4040" w:rsidRPr="004D4040" w:rsidRDefault="004D4040" w:rsidP="004D4040">
      <w:pPr>
        <w:tabs>
          <w:tab w:val="left" w:pos="5653"/>
        </w:tabs>
        <w:spacing w:line="240" w:lineRule="exact"/>
        <w:ind w:firstLine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      </w:t>
      </w:r>
      <w:r w:rsidR="00A13F28" w:rsidRPr="004D4040">
        <w:rPr>
          <w:rFonts w:eastAsiaTheme="minorHAnsi"/>
          <w:sz w:val="22"/>
          <w:szCs w:val="22"/>
        </w:rPr>
        <w:t xml:space="preserve">___________________________                 </w:t>
      </w:r>
      <w:r>
        <w:rPr>
          <w:rFonts w:eastAsiaTheme="minorHAnsi"/>
          <w:sz w:val="22"/>
          <w:szCs w:val="22"/>
        </w:rPr>
        <w:t xml:space="preserve">       </w:t>
      </w:r>
      <w:r w:rsidR="00A13F28" w:rsidRPr="004D4040">
        <w:rPr>
          <w:rFonts w:eastAsiaTheme="minorHAnsi"/>
          <w:sz w:val="22"/>
          <w:szCs w:val="22"/>
        </w:rPr>
        <w:t xml:space="preserve">  </w:t>
      </w:r>
      <w:r>
        <w:rPr>
          <w:rFonts w:eastAsiaTheme="minorHAnsi"/>
          <w:sz w:val="22"/>
          <w:szCs w:val="22"/>
        </w:rPr>
        <w:t xml:space="preserve">                                    </w:t>
      </w:r>
      <w:r w:rsidR="00A13F28" w:rsidRPr="004D4040">
        <w:rPr>
          <w:rFonts w:eastAsiaTheme="minorHAnsi"/>
          <w:sz w:val="22"/>
          <w:szCs w:val="22"/>
        </w:rPr>
        <w:t>_________________</w:t>
      </w:r>
      <w:r w:rsidRPr="004D4040">
        <w:rPr>
          <w:rFonts w:eastAsiaTheme="minorHAnsi"/>
          <w:sz w:val="22"/>
          <w:szCs w:val="22"/>
        </w:rPr>
        <w:t xml:space="preserve">                </w:t>
      </w:r>
    </w:p>
    <w:p w:rsidR="00A13F28" w:rsidRPr="004D4040" w:rsidRDefault="00A13F28" w:rsidP="004D4040">
      <w:pPr>
        <w:tabs>
          <w:tab w:val="left" w:pos="5653"/>
        </w:tabs>
        <w:spacing w:line="240" w:lineRule="exact"/>
        <w:ind w:firstLine="0"/>
        <w:rPr>
          <w:rFonts w:eastAsiaTheme="minorHAnsi"/>
          <w:sz w:val="22"/>
          <w:szCs w:val="22"/>
        </w:rPr>
      </w:pPr>
      <w:r w:rsidRPr="004D4040">
        <w:rPr>
          <w:rFonts w:eastAsiaTheme="minorHAnsi"/>
          <w:sz w:val="22"/>
          <w:szCs w:val="22"/>
        </w:rPr>
        <w:t xml:space="preserve">   (подпись общественного наблюдателя)          </w:t>
      </w:r>
      <w:r w:rsidR="004D4040">
        <w:rPr>
          <w:rFonts w:eastAsiaTheme="minorHAnsi"/>
          <w:sz w:val="22"/>
          <w:szCs w:val="22"/>
        </w:rPr>
        <w:t xml:space="preserve">                                       </w:t>
      </w:r>
      <w:r w:rsidRPr="004D4040">
        <w:rPr>
          <w:rFonts w:eastAsiaTheme="minorHAnsi"/>
          <w:sz w:val="22"/>
          <w:szCs w:val="22"/>
        </w:rPr>
        <w:t xml:space="preserve"> (расшифровка подписи)</w:t>
      </w:r>
    </w:p>
    <w:p w:rsidR="000F1AFC" w:rsidRPr="00A13F28" w:rsidRDefault="000F1AFC" w:rsidP="000F1AFC">
      <w:pPr>
        <w:jc w:val="center"/>
        <w:rPr>
          <w:sz w:val="24"/>
          <w:szCs w:val="24"/>
        </w:rPr>
      </w:pPr>
    </w:p>
    <w:sectPr w:rsidR="000F1AFC" w:rsidRPr="00A13F28" w:rsidSect="002213EC">
      <w:headerReference w:type="default" r:id="rId6"/>
      <w:pgSz w:w="11906" w:h="16838"/>
      <w:pgMar w:top="993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28" w:rsidRDefault="00286528" w:rsidP="00DC756E">
      <w:r>
        <w:separator/>
      </w:r>
    </w:p>
  </w:endnote>
  <w:endnote w:type="continuationSeparator" w:id="0">
    <w:p w:rsidR="00286528" w:rsidRDefault="00286528" w:rsidP="00DC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28" w:rsidRDefault="00286528" w:rsidP="00DC756E">
      <w:r>
        <w:separator/>
      </w:r>
    </w:p>
  </w:footnote>
  <w:footnote w:type="continuationSeparator" w:id="0">
    <w:p w:rsidR="00286528" w:rsidRDefault="00286528" w:rsidP="00DC7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985854"/>
      <w:docPartObj>
        <w:docPartGallery w:val="Page Numbers (Top of Page)"/>
        <w:docPartUnique/>
      </w:docPartObj>
    </w:sdtPr>
    <w:sdtContent>
      <w:p w:rsidR="00DC756E" w:rsidRDefault="00835981">
        <w:pPr>
          <w:pStyle w:val="a5"/>
          <w:jc w:val="right"/>
        </w:pPr>
        <w:r>
          <w:fldChar w:fldCharType="begin"/>
        </w:r>
        <w:r w:rsidR="00DC756E">
          <w:instrText>PAGE   \* MERGEFORMAT</w:instrText>
        </w:r>
        <w:r>
          <w:fldChar w:fldCharType="separate"/>
        </w:r>
        <w:r w:rsidR="000C4FA9">
          <w:rPr>
            <w:noProof/>
          </w:rPr>
          <w:t>2</w:t>
        </w:r>
        <w:r>
          <w:fldChar w:fldCharType="end"/>
        </w:r>
      </w:p>
    </w:sdtContent>
  </w:sdt>
  <w:p w:rsidR="00DC756E" w:rsidRDefault="00DC75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923"/>
    <w:rsid w:val="000C4FA9"/>
    <w:rsid w:val="000C57CF"/>
    <w:rsid w:val="000F1AFC"/>
    <w:rsid w:val="000F6202"/>
    <w:rsid w:val="0010551A"/>
    <w:rsid w:val="00115511"/>
    <w:rsid w:val="001A1E9F"/>
    <w:rsid w:val="001C2F25"/>
    <w:rsid w:val="002213EC"/>
    <w:rsid w:val="00221B3B"/>
    <w:rsid w:val="0027421A"/>
    <w:rsid w:val="00286528"/>
    <w:rsid w:val="0029514D"/>
    <w:rsid w:val="002F7F23"/>
    <w:rsid w:val="0030295D"/>
    <w:rsid w:val="00305344"/>
    <w:rsid w:val="00312562"/>
    <w:rsid w:val="0033462D"/>
    <w:rsid w:val="0034510A"/>
    <w:rsid w:val="003D5EAA"/>
    <w:rsid w:val="003E3985"/>
    <w:rsid w:val="003E7D14"/>
    <w:rsid w:val="00462E3E"/>
    <w:rsid w:val="004C371A"/>
    <w:rsid w:val="004D4040"/>
    <w:rsid w:val="005022B9"/>
    <w:rsid w:val="00531E22"/>
    <w:rsid w:val="00547D15"/>
    <w:rsid w:val="005C0CD3"/>
    <w:rsid w:val="005C4267"/>
    <w:rsid w:val="005E18DF"/>
    <w:rsid w:val="00611307"/>
    <w:rsid w:val="00611C74"/>
    <w:rsid w:val="00675554"/>
    <w:rsid w:val="0068496E"/>
    <w:rsid w:val="006E6AFA"/>
    <w:rsid w:val="00704B0A"/>
    <w:rsid w:val="00717241"/>
    <w:rsid w:val="00722D36"/>
    <w:rsid w:val="00737E18"/>
    <w:rsid w:val="0076365C"/>
    <w:rsid w:val="00775D5D"/>
    <w:rsid w:val="0078791B"/>
    <w:rsid w:val="007B55CE"/>
    <w:rsid w:val="007C1377"/>
    <w:rsid w:val="007C2E30"/>
    <w:rsid w:val="007F2CB8"/>
    <w:rsid w:val="0081602A"/>
    <w:rsid w:val="00835981"/>
    <w:rsid w:val="0084607E"/>
    <w:rsid w:val="00890333"/>
    <w:rsid w:val="008B3424"/>
    <w:rsid w:val="00907B76"/>
    <w:rsid w:val="0091524A"/>
    <w:rsid w:val="00944B9C"/>
    <w:rsid w:val="009A5A12"/>
    <w:rsid w:val="009E1605"/>
    <w:rsid w:val="009E1E54"/>
    <w:rsid w:val="00A13F28"/>
    <w:rsid w:val="00A649CB"/>
    <w:rsid w:val="00A94345"/>
    <w:rsid w:val="00AC70CC"/>
    <w:rsid w:val="00AF1923"/>
    <w:rsid w:val="00B529DA"/>
    <w:rsid w:val="00B6104F"/>
    <w:rsid w:val="00B7195E"/>
    <w:rsid w:val="00C11367"/>
    <w:rsid w:val="00C11978"/>
    <w:rsid w:val="00C17F72"/>
    <w:rsid w:val="00C26939"/>
    <w:rsid w:val="00C81C8E"/>
    <w:rsid w:val="00CE4D08"/>
    <w:rsid w:val="00D006BC"/>
    <w:rsid w:val="00D679D1"/>
    <w:rsid w:val="00DC0D33"/>
    <w:rsid w:val="00DC756E"/>
    <w:rsid w:val="00E16E3C"/>
    <w:rsid w:val="00E32251"/>
    <w:rsid w:val="00E94398"/>
    <w:rsid w:val="00E97139"/>
    <w:rsid w:val="00F23810"/>
    <w:rsid w:val="00F307F9"/>
    <w:rsid w:val="00FD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5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28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0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75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56E"/>
    <w:rPr>
      <w:rFonts w:eastAsia="Calibri"/>
    </w:rPr>
  </w:style>
  <w:style w:type="paragraph" w:styleId="a7">
    <w:name w:val="footer"/>
    <w:basedOn w:val="a"/>
    <w:link w:val="a8"/>
    <w:uiPriority w:val="99"/>
    <w:unhideWhenUsed/>
    <w:rsid w:val="00DC75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56E"/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DC75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5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Зверева</dc:creator>
  <cp:lastModifiedBy>1</cp:lastModifiedBy>
  <cp:revision>63</cp:revision>
  <cp:lastPrinted>2024-04-12T11:44:00Z</cp:lastPrinted>
  <dcterms:created xsi:type="dcterms:W3CDTF">2018-11-19T13:28:00Z</dcterms:created>
  <dcterms:modified xsi:type="dcterms:W3CDTF">2024-04-12T11:45:00Z</dcterms:modified>
</cp:coreProperties>
</file>