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248D" w:rsidRDefault="00D8248D" w:rsidP="00D824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248D">
        <w:rPr>
          <w:rFonts w:ascii="Times New Roman" w:hAnsi="Times New Roman" w:cs="Times New Roman"/>
          <w:sz w:val="28"/>
          <w:szCs w:val="28"/>
        </w:rPr>
        <w:t>Утверждаю</w:t>
      </w:r>
    </w:p>
    <w:p w:rsidR="00D8248D" w:rsidRPr="00D8248D" w:rsidRDefault="00D8248D" w:rsidP="00D824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248D">
        <w:rPr>
          <w:rFonts w:ascii="Times New Roman" w:hAnsi="Times New Roman" w:cs="Times New Roman"/>
          <w:sz w:val="28"/>
          <w:szCs w:val="28"/>
        </w:rPr>
        <w:t>Директор МБОУ ООШ № 33</w:t>
      </w:r>
    </w:p>
    <w:p w:rsidR="00D8248D" w:rsidRPr="00D8248D" w:rsidRDefault="00D8248D" w:rsidP="00D824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248D">
        <w:rPr>
          <w:rFonts w:ascii="Times New Roman" w:hAnsi="Times New Roman" w:cs="Times New Roman"/>
          <w:sz w:val="28"/>
          <w:szCs w:val="28"/>
        </w:rPr>
        <w:t>____________  Л.П. Трофимова</w:t>
      </w:r>
    </w:p>
    <w:p w:rsidR="00D8248D" w:rsidRDefault="00D8248D" w:rsidP="00D824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248D">
        <w:rPr>
          <w:rFonts w:ascii="Times New Roman" w:hAnsi="Times New Roman" w:cs="Times New Roman"/>
          <w:sz w:val="28"/>
          <w:szCs w:val="28"/>
        </w:rPr>
        <w:t xml:space="preserve">« ___» __________ 20 </w:t>
      </w:r>
      <w:proofErr w:type="spellStart"/>
      <w:r w:rsidRPr="00D8248D">
        <w:rPr>
          <w:rFonts w:ascii="Times New Roman" w:hAnsi="Times New Roman" w:cs="Times New Roman"/>
          <w:sz w:val="28"/>
          <w:szCs w:val="28"/>
        </w:rPr>
        <w:t>__г</w:t>
      </w:r>
      <w:proofErr w:type="spellEnd"/>
    </w:p>
    <w:p w:rsidR="00D8248D" w:rsidRDefault="00D8248D" w:rsidP="00D824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48D" w:rsidRPr="00D5767E" w:rsidRDefault="00D8248D" w:rsidP="00D8248D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D8248D" w:rsidRDefault="00D8248D" w:rsidP="00D8248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работе по профессиональной ориентации </w:t>
      </w:r>
      <w:proofErr w:type="gramStart"/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D8248D" w:rsidRPr="00D5767E" w:rsidRDefault="00D8248D" w:rsidP="00D8248D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МБОУ ООШ № 33</w:t>
      </w:r>
    </w:p>
    <w:p w:rsidR="00D8248D" w:rsidRPr="00D5767E" w:rsidRDefault="00D8248D" w:rsidP="00D8248D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(далее – Положение) определяет цель, задачи, принципы, основные направления работы по профессиональной ориентации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муниципальном бюджетном общеобразовательном учреждении «Основная общеобразовательная школа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», регулирует порядок ее проведения и показатели эффективности.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1.2. Муниципальное бюджетное общеобразовательное учреждение  «Основная общеобразовательная школа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осуществляет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начальной, основной школах.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работы по профессиональной ориентации соблюдаются права и законные интересы обучающихся, обеспечиваются государственные гарантии, установленные Конституцией Российской Федерации, Законом РФ «О занятости населения в Российской Федерации», Федеральным законом «Об образовании в Российской Федерации», Федеральным законом «Об основных гарантиях прав ребенка в РФ», Федеральным законом «О дополнительных гарантиях по социальной поддержке детей-сирот и детей, оставшихся без попечения родителей», федеральными государственными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образовательными стандартами основного общего и среднего (полного) общего образования, постановлением Минтруда России от 27.09.1996г. № 1 «Об утверждении Положения  о профессиональной ориентации и психологической поддержке населения в Российской Федерации», положением о Центре профориентации и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постинтернатного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сопровождения ГОУ «КРИРПО» (далее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ЦПиПС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), настоящим Положением.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1.4. В настоящем Положении используются следующие понятия: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профессиональная ориентация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специально организованная научно- практическая деятельность общественных институтов, направленная на решение комплекса задач по оптимизацию процесса трудоустройства различных групп населения в соответствии с желаниями, склонностями, сформировавшимися способностями и с учетом потребности в специалистах народного хозяйства и общества в целом;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профессиональное самоопределение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процесс формирования отношения личности к себе как к субъекту профессиональной деятельности, владеющему комплексом знаний, умений и навыков (компетенций), качеств личности, обеспечивающих возможность профессионального роста, что позволяет подготовить обучающегося к адаптации к рынкам образовательных услуг и труда в меняющихся социально-экономическим условиях;</w:t>
      </w:r>
      <w:proofErr w:type="gramEnd"/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организационно-педагогическое сопровождение профессионального самоопределения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система управленческих действий, направленных на создание условий для эффектив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реализации задач психолого-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сопровождения профессионального самоопределения обучающихся в образовательных организациях различного уровня и типа;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психолого-педагогическое сопровождение профессионального самоопределения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создание условий и возможностей для продуктивного решения задач профессионального развития и саморазвития личности, профессионального самоопределения и самореализации, оказание психологической поддержки и помощи человеку в преодолении деструктивных тенденций личностного и профессионального развития;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профессиональное воспитание обучающихся общеобразовательной организации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развитие способностей, склонностей, трудолюбия, работоспособности обучающихся, формирование у них осознания необходимости трудовой деятельности, получения профессионального образования, специальных навыков в сфере профориентации;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профориентационное</w:t>
      </w:r>
      <w:proofErr w:type="spellEnd"/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сопровождение выпускников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организация специальной помощи после выпуска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находящимся в трудной жизненной ситуации, социально опасном положении, при поступлении их в профессиональные образовательные организации с целью дальнейшей учебно-профессиональной адаптации, формирования у них позитивного отношения к выбранной профессии и трудовой деятельности в современных условиях, профилактики асоциального поведения;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профконсультант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педагогический работник образовательной организации, обеспечивающий организационно-педагогическое сопровождение профессионального самоопределения обучающимся за счет координации деятельности педагогических работников, представителей родительской общественности, работодателей; осуществляющий взаимодействие в сфере профориентации со специалистами муниципальных органов управления образованием и их подведомственными организациями, ответственных за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работу, специалистами центра занятости населения, социальной защиты населения, предприятиями различных форм собственности.</w:t>
      </w:r>
      <w:proofErr w:type="gramEnd"/>
    </w:p>
    <w:p w:rsidR="00D8248D" w:rsidRPr="00D5767E" w:rsidRDefault="00D8248D" w:rsidP="00D8248D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Цели и задачи </w:t>
      </w:r>
      <w:proofErr w:type="spellStart"/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работы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является формирование у обучающихся осознанного выбора профессии, профессиональной образовательной организации, иных форм профессиональной подготовки, а также содействие их трудоустройству и социально-профессиональной адаптации.</w:t>
      </w:r>
      <w:proofErr w:type="gramEnd"/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Основные задачи по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прав и социальных гарантий обучающихся в сфере профориентации;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условий для обеспечения организационно-педагогического сопровождения профессионального самоопределения обучающихся через систему работы педагогических работников, сотрудничество с базовыми предприятиями, профессиональными образовательными организациями, центрами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совместную деятельность с родителями (законными представителями);</w:t>
      </w:r>
      <w:proofErr w:type="gramEnd"/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развитие познавательных и профессиональных интересов обучающихся, компетенций, составляющими основу дальнейшего профессионального образования и ориентации в мире профессий, обеспечивающих успешность в будущей профессиональной деятельности;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профессиональное воспитание, формирование культуры профессионального самоопределения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дополнительной помощи и поддержки в решении проблем профессионального самоопределения обучающихся, испытывающих трудности в освоении основных общеобразовательных программ, развитии и социальной адаптации, находящихся в социально опасном положении.</w:t>
      </w:r>
    </w:p>
    <w:p w:rsidR="00D8248D" w:rsidRPr="00D5767E" w:rsidRDefault="00D8248D" w:rsidP="00D8248D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Принципы </w:t>
      </w:r>
      <w:proofErr w:type="spellStart"/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работы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Принцип </w:t>
      </w:r>
      <w:proofErr w:type="spellStart"/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гуманизации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образования может рассматриваться как его ориентация на личностную направленность, как процесс и результат развития и самоутверждения личности, как средство ее социальной защиты и устойчивости.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Принцип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комплексности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, означающий интеграцию различных специалистов в решении задач сопровождения: классных руководителей, учителей-предметников, педагога-психолога, социального педагога.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Принцип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непрерывности 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выступает как характеристика включенности личности в образовательный процесс на всех этапах обучения. Реализуется путем целенаправленного формирования установки на самообразование и самосовершенствование через всю жизнь, которое развивается в неразрывном единстве с профессиональной деятельностью.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Принцип </w:t>
      </w:r>
      <w:r w:rsidRPr="004F33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активности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предполагающий активную позицию обучающегося в реализации потребности саморазвития и самопознания, готовности непрерывно изменяться как личностно, так и профессионально, не требуя при этом изменения от других. Субъекты системы сопровождения при реализации данного принципа, с одной стороны, прививают умение обучающимся решать проблемы самостоятельно, с другой, создают условия для реализации способности к саморазвитию.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Принцип </w:t>
      </w:r>
      <w:r w:rsidRPr="004F33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доступности и равных возможностей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получения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услуг, профессиональной и иной информации, необходимой для выбора или перемены профессии, формы обучения и трудоустройства, независимо от возраста, пола, национальности и религиозного мировоззрения.</w:t>
      </w:r>
    </w:p>
    <w:p w:rsidR="00D8248D" w:rsidRPr="00D5767E" w:rsidRDefault="00D8248D" w:rsidP="00D8248D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Основные направления деятельности </w:t>
      </w:r>
      <w:proofErr w:type="spellStart"/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работы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4.1. Планово-организационное: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плана работы по профориентации.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диагностика: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профессиональной диагностики обучающихся;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обработка и анализ результатов диагностики.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консультирование: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проведение группового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профконсультирования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карьерного консультирования для обучающихся;</w:t>
      </w:r>
      <w:proofErr w:type="gramEnd"/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проведение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профконсультирования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и родителей (законных представителей) обучающихся;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проведение консультирования для учителей по темам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информирование: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проведение занятий по ознакомлению обучающихся с миром профессий, требованиями профессии к человеку, возможностями профессиональной карьеры, потребностями региона в квалифицированных кадрах, содержанием и перспективами развития рынка труда, льготами и социальными гарантиями для обучающихся через разные формы: беседы, классные часы, диспуты, лекции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тематики; экскурсии (на предприятия, организации, учреждения, профессионально образовательные организации и др.);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ролевые и деловые игры; встречи с руководителями предприятий, с передовиками производства, молодыми специалистами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проведение дополнительных индивидуальных занятий с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, испытывающими трудности в освоении образовательных программ, развитии и социальной адаптации, находящимися в трудной жизненной ситуации, социально опасном положении.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4.5. Практико-ориентированное: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обобщение и тиражирование положительного опыта профконсультанта через следующие мероприятия: выступления на научно - практических конференциях разного уровня, семинарах, круглых столах, участие в работе методических объединений, педсоветах;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 обучающихся в конкурсах и научно-практических конференциях по вопросам профориентации на разных уровнях, в выставках, проектах, акциях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профессиональных проб;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мастер-классов;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практик (социальных, производственных).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4.6. Системное проведение мониторинга профессионального самоопределения обучающихся, результативности работы общеобразовательной организации по профессиональной ориентации выпускников школ.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4.7. Повышение квалификации педагогических работников по вопросам профориентации обучающихся.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Критерии и показатели эффективности работы по профориентации </w:t>
      </w:r>
      <w:proofErr w:type="gramStart"/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5.1. Планово-организационный: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в образовательной организации плана работы по профориентации.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диагностика: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количество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прошедших профессиональную диагностику.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5.3.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консультирование: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количество обучающихся, прошедших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профконсультирование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карьерное консультирование;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количество родителей (законных представителей) обучающихся, прошедших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профконсультирование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количество учителей, прошедших консультирование по темам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информирование: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количество проведенных занятий по ознакомлению обучающихся с миром профессий, требованиями профессии к человеку, возможностями профессиональной карьеры, потребностями региона в квалифицированных кадрах, содержанием и перспективами развития рынка труда, льготами и социальными гарантиями для обучающихся через разные формы: беседы, классные часы, диспуты, лекции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тематики; экскурсии (на предприятия, организации, учреждения, профессионально образовательные организации и др.);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ролевые и деловые игры; встречи с  руководителями предприятий, с передовиками производства, молодыми специалистами и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количество проведенных дополнительных индивидуальных занятий с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, испытывающими трудности в освоении образовательных программ, развитии и социальной адаптации, находящимися в трудной жизненной ситуации, социально опасном положении.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5.5. Практико-ориентированный: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профконсультанта в обобщении и тиражировании положительного опыта через следующие мероприятия: выступления на научно-практических конференциях разного уровня, на семинарах, круглых столах, участие в работе методических объединений, педсоветах;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количество обучающихся, принявших участие в конкурсах и научно- практических конференциях разного уровня по вопросам профориентации, в выставках, проектах и акциях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проведенных профессиональных проб;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проведенных мастер-классов;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проведенных практик (социальных, производственных) и другое.</w:t>
      </w:r>
    </w:p>
    <w:p w:rsidR="00D8248D" w:rsidRPr="00D5767E" w:rsidRDefault="00D8248D" w:rsidP="00D8248D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Организация работы по профориентации </w:t>
      </w:r>
      <w:proofErr w:type="gramStart"/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6.1. Работа по профориентации обучающихся осуществляется директором и сотрудниками, в должностных инструкциях которых указываются компетенции (трудовые функции), реализуемые ими в части осуществления профориентации обучающихся: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директор – организационная, контролирующая функции, а также информирование управление образования об устройстве выпускников 9-х классов, составление отчетов и аналитических справок по запросу управления образования;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заместитель директора по воспитательной работе – организационная, контролирующая функции, обеспечение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учебных и воспитательных программ, проведение мониторинга профессионального самоопределения обучающихся и анализ его результатов, проведение мониторинга результативности работы общеобразовательной организации по профессиональной ориентации выпускников, повышение квалификации педагогических работников, разработка программно-методического обеспечения деятельности по профориентации обучающихся;</w:t>
      </w:r>
      <w:proofErr w:type="gramEnd"/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профконсультант – координация деятельности классных руководителей и других педагогических работников, представителей родительской общественности; осуществление взаимодействия со специалистами муниципальных органов управления образованием и их подведомственных организаций, ответственных за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работу, педагогическими работниками профессиональных образовательных организаций, образовательных организаций высшего образования, центров занятости населения, работниками предприятий в сфере профориентации; организация проведения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консультирования,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информирования, организация проведения мониторинга профессионального самоопределения обучающихся;</w:t>
      </w:r>
      <w:proofErr w:type="gramEnd"/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классный руководитель – формирование культуры профессионального самоопределения обучающихся, профессиональное воспитание, оказание дополнительной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 и поддержки обучающимся, испытывающим трудности в освоении основных общеобразовательных программ, развитии и социальной адаптации, находящимся в социально опасном положении, обеспечение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воспитательных программ, профессиональное просвещение обучающихся, работа по профориентации с родителями (законными представителями), проведение мониторинга профессионального самоопределения обучающихся и результативности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работы;</w:t>
      </w:r>
      <w:proofErr w:type="gramEnd"/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учителя-предметники – обеспечение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учебных программ, развитие познавательных и профессиональных интересов обучающихся, формирование ключевых компетенций, необходимых для осознанного выбора профессии и получения профессионального образования, профессиональное консультирование, профессиональное воспитание;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педагог-психолог – оказание индивидуальной психологической поддержки обучающимся в профессиональном самоопределении, оказание дополнительной помощи в решении проблем профессионального самоопределения обучающимся, испытывающим трудности в освоении основных общеобразовательных программ, развитии и социальной адаптации, находящимся в трудной жизненной ситуации, социально опасном положении; профессиональное консультирование, организация проведения профессионального подбора по заявкам обучающихся и их родителей (законных представителей);</w:t>
      </w:r>
      <w:proofErr w:type="gramEnd"/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социальный педагог – защита прав и социальных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гарантий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сфере профориентации, оказание дополнительной индивидуальной помощи и поддержки в решении проблем профессионального самоопределения обучающимся, испытывающим трудности в освоении основных общеобразовательных программ, развитии и социальной адаптации, находящимся в трудной жизненной ситуации, социально опасном положении, 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организация индивидуально ориентированного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сопровождения выпускников;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библиотекарь – профессиональное просвещение и профессиональное консультирование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, участие в подготовке обучающихся к конкурсам в сфере профориентации, участие в методическом обеспечении деятельности по профориентации;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медицинский работник - профессиональное консультирование и помощь в подборе профессий/специальностей, отвечающих желаниям, интересам, способностям обучающегося по результатам проведения осмотра и освидетельствования всех систем организма.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Работа по профориентации обучающихся осуществляется на межведомственной основе во взаимодействии с родителями (законными представителями) обучающихся, педагогическими работниками общеобразовательных и профессионально образовательных организаций, образовательных организаций высшего образования, со специалистами муниципальных органов управления образования, с работниками </w:t>
      </w:r>
      <w:proofErr w:type="spellStart"/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педагогических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медико-социальных центров, центров занятости населения, методистами центра профориентации и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постинтернатного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сопровождения ГОУ «КРИРПО», с работниками предприятий и организаций.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Работа по профессиональной ориентации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 осуществляется: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методическими объединениями – обеспечение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учебных и воспитательных программ, участие в повышении квалификации педагогических работников по вопросам профориентации обучающихся, участие в разработке программно-методического обеспечения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проблемными группами (при необходимости) – аналитическая и научно-исследовательская работа в сфере профориентации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,  разработка программно-методического обеспечения деятельности по профориентации;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родительскими комитетами – участие в профессиональном просвещении, профессиональном консультировании и профессиональном воспитании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органами детского самоуправления - участие в профессиональном просвещении, профессиональном воспитании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6.4. Муниципальное бюджетное общеобразовательное учреждение «Основная общеобразовательная школа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разрабатывает и принимает положение о работе по профессиональной ориентации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, план работы и иные локальные нормативные акты по данному направлению деятельности.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Контроль за организацией работы по профориентации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  осуществляет заместитель директора по учебно-воспитательной работе.</w:t>
      </w:r>
    </w:p>
    <w:p w:rsidR="00D8248D" w:rsidRPr="00D5767E" w:rsidRDefault="00D8248D" w:rsidP="00D8248D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Содействие организации работы по профориентации </w:t>
      </w:r>
      <w:proofErr w:type="gramStart"/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Центр профориентации и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постинтернатного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сопровождения ГОУ «КРИРПО» (далее – Центр) оказывает содействие осуществлению работы по профессиональной ориентации обучающихся в общеобразовательных организациях.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Специалисты Центра проводят по вопросам профориентации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учебно-методическую работу (курсы повышения квалификации, семинары,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, тематические консультации для профконсультантов, иных педагогических и руководящих работников);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организационно-методическую работу (проведение конкурсов, форумов, круглых столов).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научно-методическую работу (проведение научно-практических конференций, разработка методических рекомендаций, работа инновационных экспериментальных площадок, базовых учреждений).</w:t>
      </w:r>
    </w:p>
    <w:p w:rsidR="00D8248D" w:rsidRPr="00D8248D" w:rsidRDefault="00D8248D" w:rsidP="00D82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48D" w:rsidRPr="00D8248D" w:rsidRDefault="00D8248D" w:rsidP="00D8248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8248D" w:rsidRPr="00D8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248D"/>
    <w:rsid w:val="00D8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4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2798</Words>
  <Characters>15953</Characters>
  <Application>Microsoft Office Word</Application>
  <DocSecurity>0</DocSecurity>
  <Lines>132</Lines>
  <Paragraphs>37</Paragraphs>
  <ScaleCrop>false</ScaleCrop>
  <Company/>
  <LinksUpToDate>false</LinksUpToDate>
  <CharactersWithSpaces>18714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2017-06-21T06:25:00Z</dcterms:created>
  <dcterms:modified xsi:type="dcterms:W3CDTF">2017-06-21T06:30:00Z</dcterms:modified>
</cp:coreProperties>
</file>